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8C1" w:rsidRPr="009508C1" w:rsidRDefault="00035DE3" w:rsidP="00CE4532">
      <w:pPr>
        <w:pStyle w:val="Title"/>
      </w:pPr>
      <w:r w:rsidRPr="009508C1">
        <w:t>Child Support and Family Court FAQ</w:t>
      </w:r>
      <w:r w:rsidR="009508C1" w:rsidRPr="009508C1">
        <w:t xml:space="preserve"> </w:t>
      </w:r>
    </w:p>
    <w:p w:rsidR="0033378C" w:rsidRPr="0033378C" w:rsidRDefault="0020504C">
      <w:pPr>
        <w:rPr>
          <w:b/>
          <w:sz w:val="28"/>
        </w:rPr>
      </w:pPr>
      <w:r>
        <w:rPr>
          <w:b/>
          <w:sz w:val="28"/>
        </w:rPr>
        <w:t>February</w:t>
      </w:r>
      <w:r w:rsidR="002B156C">
        <w:rPr>
          <w:b/>
          <w:sz w:val="28"/>
        </w:rPr>
        <w:t xml:space="preserve"> 21</w:t>
      </w:r>
      <w:r w:rsidR="00035DE3" w:rsidRPr="0033378C">
        <w:rPr>
          <w:b/>
          <w:sz w:val="28"/>
        </w:rPr>
        <w:t>, 201</w:t>
      </w:r>
      <w:r w:rsidR="002B156C">
        <w:rPr>
          <w:b/>
          <w:sz w:val="28"/>
        </w:rPr>
        <w:t>8</w:t>
      </w:r>
      <w:r w:rsidR="0033378C" w:rsidRPr="0033378C">
        <w:rPr>
          <w:b/>
          <w:sz w:val="28"/>
        </w:rPr>
        <w:t xml:space="preserve"> - </w:t>
      </w:r>
      <w:r w:rsidR="00035DE3" w:rsidRPr="0033378C">
        <w:rPr>
          <w:b/>
          <w:sz w:val="28"/>
        </w:rPr>
        <w:t xml:space="preserve">8:30 </w:t>
      </w:r>
      <w:r w:rsidR="009508C1" w:rsidRPr="0033378C">
        <w:rPr>
          <w:b/>
          <w:sz w:val="28"/>
        </w:rPr>
        <w:t>–</w:t>
      </w:r>
      <w:r w:rsidR="00035DE3" w:rsidRPr="0033378C">
        <w:rPr>
          <w:b/>
          <w:sz w:val="28"/>
        </w:rPr>
        <w:t xml:space="preserve"> </w:t>
      </w:r>
      <w:r w:rsidR="00E83E6F" w:rsidRPr="0033378C">
        <w:rPr>
          <w:b/>
          <w:sz w:val="28"/>
        </w:rPr>
        <w:t>11:30 AM</w:t>
      </w:r>
      <w:r w:rsidR="009508C1" w:rsidRPr="0033378C">
        <w:rPr>
          <w:b/>
          <w:sz w:val="28"/>
        </w:rPr>
        <w:t xml:space="preserve"> </w:t>
      </w:r>
    </w:p>
    <w:p w:rsidR="00201C65" w:rsidRDefault="005F11E1">
      <w:pPr>
        <w:rPr>
          <w:b/>
        </w:rPr>
      </w:pPr>
      <w:r>
        <w:rPr>
          <w:b/>
        </w:rPr>
        <w:t xml:space="preserve">Racine </w:t>
      </w:r>
      <w:r w:rsidR="00DA6645" w:rsidRPr="00DA6645">
        <w:rPr>
          <w:rFonts w:ascii="Cambria" w:hAnsi="Cambria" w:cs="Calibri"/>
          <w:b/>
        </w:rPr>
        <w:t>Kenosha Community Action Agency</w:t>
      </w:r>
    </w:p>
    <w:p w:rsidR="005F11E1" w:rsidRPr="004706AF" w:rsidRDefault="005F11E1">
      <w:pPr>
        <w:rPr>
          <w:lang w:val="en-GB"/>
        </w:rPr>
      </w:pPr>
    </w:p>
    <w:p w:rsidR="00201C65" w:rsidRPr="004706AF" w:rsidRDefault="00035DE3">
      <w:pPr>
        <w:rPr>
          <w:lang w:val="en-GB"/>
        </w:rPr>
      </w:pPr>
      <w:r w:rsidRPr="004706AF">
        <w:t>Purpose: Improve understanding of how child support and family court works and develop strategies for ongoing communication with professionals and families</w:t>
      </w:r>
    </w:p>
    <w:p w:rsidR="00201C65" w:rsidRPr="004706AF" w:rsidRDefault="00201C65">
      <w:pPr>
        <w:rPr>
          <w:lang w:val="en-GB"/>
        </w:rPr>
      </w:pPr>
    </w:p>
    <w:p w:rsidR="00201C65" w:rsidRPr="004706AF" w:rsidRDefault="00035DE3">
      <w:pPr>
        <w:rPr>
          <w:lang w:val="en-GB"/>
        </w:rPr>
      </w:pPr>
      <w:r w:rsidRPr="004706AF">
        <w:t xml:space="preserve">8:15 a.m. </w:t>
      </w:r>
      <w:r w:rsidR="009508C1">
        <w:tab/>
      </w:r>
      <w:r w:rsidRPr="009508C1">
        <w:rPr>
          <w:b/>
        </w:rPr>
        <w:t>Registration &amp; Quiz</w:t>
      </w:r>
    </w:p>
    <w:p w:rsidR="00201C65" w:rsidRPr="004706AF" w:rsidRDefault="00201C65">
      <w:pPr>
        <w:rPr>
          <w:lang w:val="en-GB"/>
        </w:rPr>
      </w:pPr>
    </w:p>
    <w:p w:rsidR="009508C1" w:rsidRDefault="000B57AD">
      <w:pPr>
        <w:rPr>
          <w:b/>
        </w:rPr>
      </w:pPr>
      <w:r>
        <w:t>8:30 a.m.</w:t>
      </w:r>
      <w:r w:rsidR="009508C1">
        <w:tab/>
      </w:r>
      <w:r w:rsidR="00035DE3" w:rsidRPr="009508C1">
        <w:rPr>
          <w:b/>
        </w:rPr>
        <w:t>Introductions</w:t>
      </w:r>
    </w:p>
    <w:p w:rsidR="000B57AD" w:rsidRDefault="000B57AD" w:rsidP="009508C1">
      <w:pPr>
        <w:ind w:left="720" w:firstLine="720"/>
        <w:rPr>
          <w:b/>
        </w:rPr>
      </w:pPr>
    </w:p>
    <w:p w:rsidR="009508C1" w:rsidRPr="004706AF" w:rsidRDefault="009508C1" w:rsidP="009508C1">
      <w:pPr>
        <w:ind w:left="720" w:firstLine="720"/>
        <w:rPr>
          <w:lang w:val="en-GB"/>
        </w:rPr>
      </w:pPr>
      <w:r w:rsidRPr="009508C1">
        <w:rPr>
          <w:b/>
        </w:rPr>
        <w:t>Child Support and Family Court Panel</w:t>
      </w:r>
    </w:p>
    <w:p w:rsidR="009508C1" w:rsidRPr="004706AF" w:rsidRDefault="009508C1" w:rsidP="009508C1">
      <w:pPr>
        <w:ind w:left="1440"/>
      </w:pPr>
      <w:r w:rsidRPr="004706AF">
        <w:t xml:space="preserve">Racine County Human Services Economic Support Division </w:t>
      </w:r>
    </w:p>
    <w:p w:rsidR="009508C1" w:rsidRPr="004706AF" w:rsidRDefault="009508C1" w:rsidP="009508C1">
      <w:pPr>
        <w:ind w:left="2160"/>
        <w:rPr>
          <w:lang w:val="en-GB"/>
        </w:rPr>
      </w:pPr>
      <w:r w:rsidRPr="004706AF">
        <w:t xml:space="preserve">Sue Kaufman, </w:t>
      </w:r>
      <w:r w:rsidR="00DA6645">
        <w:t>Child Care Coordinator/Outreach Liaison</w:t>
      </w:r>
    </w:p>
    <w:p w:rsidR="00132988" w:rsidRDefault="009508C1" w:rsidP="009508C1">
      <w:r w:rsidRPr="004706AF">
        <w:tab/>
      </w:r>
      <w:r w:rsidRPr="004706AF">
        <w:tab/>
        <w:t xml:space="preserve">Racine County Child Support Enforcement </w:t>
      </w:r>
    </w:p>
    <w:p w:rsidR="00132988" w:rsidRDefault="009508C1" w:rsidP="00132988">
      <w:pPr>
        <w:ind w:left="1440" w:firstLine="720"/>
      </w:pPr>
      <w:r w:rsidRPr="004706AF">
        <w:t>Jeff Leggett, Director</w:t>
      </w:r>
      <w:r w:rsidR="00132988">
        <w:t xml:space="preserve"> </w:t>
      </w:r>
    </w:p>
    <w:p w:rsidR="009508C1" w:rsidRPr="004706AF" w:rsidRDefault="009508C1" w:rsidP="00132988">
      <w:pPr>
        <w:ind w:left="1440" w:firstLine="720"/>
        <w:rPr>
          <w:lang w:val="en-GB"/>
        </w:rPr>
      </w:pPr>
      <w:r w:rsidRPr="004706AF">
        <w:t>Julie Busch, Paternity Team Supervisor</w:t>
      </w:r>
    </w:p>
    <w:p w:rsidR="009508C1" w:rsidRPr="005377C0" w:rsidRDefault="009508C1" w:rsidP="009508C1">
      <w:pPr>
        <w:rPr>
          <w:lang w:val="en-GB"/>
        </w:rPr>
      </w:pPr>
      <w:r w:rsidRPr="004706AF">
        <w:tab/>
      </w:r>
      <w:r w:rsidRPr="004706AF">
        <w:tab/>
        <w:t xml:space="preserve">Family Court </w:t>
      </w:r>
      <w:r w:rsidRPr="005377C0">
        <w:t>Commissioner - Anisa Dunn</w:t>
      </w:r>
    </w:p>
    <w:p w:rsidR="00132988" w:rsidRPr="005377C0" w:rsidRDefault="009508C1" w:rsidP="009508C1">
      <w:r w:rsidRPr="005377C0">
        <w:tab/>
      </w:r>
      <w:r w:rsidRPr="005377C0">
        <w:tab/>
        <w:t xml:space="preserve">Racine County Workforce Development Center </w:t>
      </w:r>
    </w:p>
    <w:p w:rsidR="009508C1" w:rsidRPr="005377C0" w:rsidRDefault="005F11E1" w:rsidP="00132988">
      <w:pPr>
        <w:ind w:left="1440" w:firstLine="720"/>
        <w:rPr>
          <w:lang w:val="en-GB"/>
        </w:rPr>
      </w:pPr>
      <w:r w:rsidRPr="005377C0">
        <w:t>Antwain Mcintosh</w:t>
      </w:r>
      <w:r w:rsidR="009508C1" w:rsidRPr="005377C0">
        <w:t>,</w:t>
      </w:r>
      <w:r w:rsidR="00132988" w:rsidRPr="005377C0">
        <w:t xml:space="preserve"> </w:t>
      </w:r>
      <w:r w:rsidR="009508C1" w:rsidRPr="005377C0">
        <w:t xml:space="preserve">Children First </w:t>
      </w:r>
      <w:r w:rsidR="00DA6645" w:rsidRPr="005377C0">
        <w:t>Case Manager</w:t>
      </w:r>
    </w:p>
    <w:p w:rsidR="009508C1" w:rsidRPr="005377C0" w:rsidRDefault="009508C1">
      <w:pPr>
        <w:rPr>
          <w:lang w:val="en-GB"/>
        </w:rPr>
      </w:pPr>
      <w:r w:rsidRPr="005377C0">
        <w:tab/>
      </w:r>
      <w:r w:rsidRPr="005377C0">
        <w:tab/>
      </w:r>
    </w:p>
    <w:p w:rsidR="00201C65" w:rsidRPr="005377C0" w:rsidRDefault="000B57AD">
      <w:pPr>
        <w:rPr>
          <w:lang w:val="en-GB"/>
        </w:rPr>
      </w:pPr>
      <w:r w:rsidRPr="005377C0">
        <w:t>8</w:t>
      </w:r>
      <w:r w:rsidR="00035DE3" w:rsidRPr="005377C0">
        <w:t>:</w:t>
      </w:r>
      <w:r w:rsidRPr="005377C0">
        <w:t>45</w:t>
      </w:r>
      <w:r w:rsidR="00035DE3" w:rsidRPr="005377C0">
        <w:t xml:space="preserve"> a.m. </w:t>
      </w:r>
      <w:r w:rsidR="009508C1" w:rsidRPr="005377C0">
        <w:tab/>
      </w:r>
      <w:r w:rsidR="00035DE3" w:rsidRPr="005377C0">
        <w:rPr>
          <w:b/>
        </w:rPr>
        <w:t>Child Support Scenario Walk-Throughs</w:t>
      </w:r>
    </w:p>
    <w:p w:rsidR="00201C65" w:rsidRPr="005377C0" w:rsidRDefault="00201C65">
      <w:pPr>
        <w:rPr>
          <w:lang w:val="en-GB"/>
        </w:rPr>
      </w:pPr>
    </w:p>
    <w:p w:rsidR="00201C65" w:rsidRPr="005377C0" w:rsidRDefault="00035DE3">
      <w:pPr>
        <w:rPr>
          <w:lang w:val="en-GB"/>
        </w:rPr>
      </w:pPr>
      <w:r w:rsidRPr="005377C0">
        <w:tab/>
      </w:r>
      <w:r w:rsidRPr="005377C0">
        <w:tab/>
        <w:t>1. Paternity Support Establishment</w:t>
      </w:r>
    </w:p>
    <w:p w:rsidR="00201C65" w:rsidRPr="005377C0" w:rsidRDefault="00035DE3">
      <w:pPr>
        <w:rPr>
          <w:lang w:val="en-GB"/>
        </w:rPr>
      </w:pPr>
      <w:r w:rsidRPr="005377C0">
        <w:tab/>
      </w:r>
      <w:r w:rsidRPr="005377C0">
        <w:tab/>
        <w:t>2. Child Support Enforcement</w:t>
      </w:r>
    </w:p>
    <w:p w:rsidR="00201C65" w:rsidRPr="005377C0" w:rsidRDefault="00201C65">
      <w:pPr>
        <w:rPr>
          <w:lang w:val="en-GB"/>
        </w:rPr>
      </w:pPr>
    </w:p>
    <w:p w:rsidR="00201C65" w:rsidRPr="005377C0" w:rsidRDefault="009508C1">
      <w:pPr>
        <w:rPr>
          <w:lang w:val="en-GB"/>
        </w:rPr>
      </w:pPr>
      <w:r w:rsidRPr="005377C0">
        <w:tab/>
      </w:r>
      <w:r w:rsidRPr="005377C0">
        <w:tab/>
      </w:r>
      <w:r w:rsidR="00035DE3" w:rsidRPr="005377C0">
        <w:t>Break</w:t>
      </w:r>
    </w:p>
    <w:p w:rsidR="00201C65" w:rsidRPr="005377C0" w:rsidRDefault="00201C65">
      <w:pPr>
        <w:rPr>
          <w:lang w:val="en-GB"/>
        </w:rPr>
      </w:pPr>
    </w:p>
    <w:p w:rsidR="00201C65" w:rsidRPr="005377C0" w:rsidRDefault="009508C1">
      <w:pPr>
        <w:rPr>
          <w:lang w:val="en-GB"/>
        </w:rPr>
      </w:pPr>
      <w:r w:rsidRPr="005377C0">
        <w:tab/>
      </w:r>
      <w:r w:rsidRPr="005377C0">
        <w:tab/>
      </w:r>
      <w:r w:rsidR="00035DE3" w:rsidRPr="005377C0">
        <w:t>3. Child Support Custody and Placement Modification</w:t>
      </w:r>
    </w:p>
    <w:p w:rsidR="0026482E" w:rsidRPr="005377C0" w:rsidRDefault="0026482E">
      <w:pPr>
        <w:rPr>
          <w:lang w:val="en-GB"/>
        </w:rPr>
      </w:pPr>
      <w:r w:rsidRPr="005377C0">
        <w:rPr>
          <w:lang w:val="en-GB"/>
        </w:rPr>
        <w:tab/>
      </w:r>
      <w:r w:rsidRPr="005377C0">
        <w:rPr>
          <w:lang w:val="en-GB"/>
        </w:rPr>
        <w:tab/>
      </w:r>
    </w:p>
    <w:p w:rsidR="00201C65" w:rsidRPr="005377C0" w:rsidRDefault="00035DE3" w:rsidP="0026482E">
      <w:pPr>
        <w:ind w:left="1440" w:hanging="1440"/>
      </w:pPr>
      <w:r w:rsidRPr="005377C0">
        <w:t>1</w:t>
      </w:r>
      <w:r w:rsidR="000B57AD" w:rsidRPr="005377C0">
        <w:t>0</w:t>
      </w:r>
      <w:r w:rsidRPr="005377C0">
        <w:t>:</w:t>
      </w:r>
      <w:r w:rsidR="000B57AD" w:rsidRPr="005377C0">
        <w:t>50</w:t>
      </w:r>
      <w:r w:rsidRPr="005377C0">
        <w:t xml:space="preserve"> a.m. </w:t>
      </w:r>
      <w:r w:rsidR="009508C1" w:rsidRPr="005377C0">
        <w:tab/>
      </w:r>
      <w:r w:rsidR="009508C1" w:rsidRPr="005377C0">
        <w:rPr>
          <w:b/>
        </w:rPr>
        <w:t>Small group discussion</w:t>
      </w:r>
      <w:r w:rsidR="00E83E6F" w:rsidRPr="005377C0">
        <w:rPr>
          <w:b/>
        </w:rPr>
        <w:t xml:space="preserve"> - </w:t>
      </w:r>
      <w:r w:rsidR="00BE1200" w:rsidRPr="005377C0">
        <w:rPr>
          <w:b/>
        </w:rPr>
        <w:t xml:space="preserve">summarize </w:t>
      </w:r>
      <w:r w:rsidR="00E83E6F" w:rsidRPr="005377C0">
        <w:rPr>
          <w:b/>
        </w:rPr>
        <w:t xml:space="preserve">key points </w:t>
      </w:r>
      <w:r w:rsidR="00BE1200" w:rsidRPr="005377C0">
        <w:rPr>
          <w:b/>
        </w:rPr>
        <w:t>for large group</w:t>
      </w:r>
      <w:r w:rsidR="005377C0" w:rsidRPr="005377C0">
        <w:rPr>
          <w:b/>
        </w:rPr>
        <w:t xml:space="preserve"> using ‘Top Ten Tips’</w:t>
      </w:r>
    </w:p>
    <w:p w:rsidR="00201C65" w:rsidRPr="005377C0" w:rsidRDefault="00201C65">
      <w:pPr>
        <w:rPr>
          <w:lang w:val="en-GB"/>
        </w:rPr>
      </w:pPr>
    </w:p>
    <w:p w:rsidR="00201C65" w:rsidRPr="005377C0" w:rsidRDefault="00035DE3" w:rsidP="009508C1">
      <w:pPr>
        <w:ind w:left="1440" w:hanging="1440"/>
        <w:rPr>
          <w:b/>
        </w:rPr>
      </w:pPr>
      <w:r w:rsidRPr="005377C0">
        <w:t>11:</w:t>
      </w:r>
      <w:r w:rsidR="0026482E" w:rsidRPr="005377C0">
        <w:t>1</w:t>
      </w:r>
      <w:r w:rsidR="000B57AD" w:rsidRPr="005377C0">
        <w:t>0</w:t>
      </w:r>
      <w:r w:rsidRPr="005377C0">
        <w:t xml:space="preserve"> a.m</w:t>
      </w:r>
      <w:r w:rsidR="004706AF" w:rsidRPr="005377C0">
        <w:t>.</w:t>
      </w:r>
      <w:r w:rsidRPr="005377C0">
        <w:t xml:space="preserve"> </w:t>
      </w:r>
      <w:r w:rsidR="009508C1" w:rsidRPr="005377C0">
        <w:tab/>
      </w:r>
      <w:r w:rsidR="00DA6645" w:rsidRPr="005377C0">
        <w:rPr>
          <w:b/>
        </w:rPr>
        <w:t>Quiz Answers</w:t>
      </w:r>
      <w:r w:rsidR="00BE1200" w:rsidRPr="005377C0">
        <w:rPr>
          <w:b/>
        </w:rPr>
        <w:t xml:space="preserve"> </w:t>
      </w:r>
    </w:p>
    <w:p w:rsidR="009508C1" w:rsidRPr="005377C0" w:rsidRDefault="009508C1" w:rsidP="009508C1">
      <w:pPr>
        <w:ind w:left="1440" w:hanging="1440"/>
        <w:rPr>
          <w:b/>
          <w:lang w:val="en-GB"/>
        </w:rPr>
      </w:pPr>
      <w:r w:rsidRPr="005377C0">
        <w:rPr>
          <w:b/>
        </w:rPr>
        <w:tab/>
        <w:t>Complete Evaluation</w:t>
      </w:r>
      <w:r w:rsidRPr="005377C0">
        <w:rPr>
          <w:b/>
        </w:rPr>
        <w:tab/>
      </w:r>
    </w:p>
    <w:p w:rsidR="00201C65" w:rsidRPr="005377C0" w:rsidRDefault="00201C65">
      <w:pPr>
        <w:rPr>
          <w:lang w:val="en-GB"/>
        </w:rPr>
      </w:pPr>
    </w:p>
    <w:p w:rsidR="00130F49" w:rsidRPr="005377C0" w:rsidRDefault="00130F49">
      <w:pPr>
        <w:rPr>
          <w:lang w:val="en-GB"/>
        </w:rPr>
      </w:pPr>
    </w:p>
    <w:p w:rsidR="00E83E6F" w:rsidRDefault="00130F49">
      <w:pPr>
        <w:rPr>
          <w:lang w:val="en-GB"/>
        </w:rPr>
      </w:pPr>
      <w:r w:rsidRPr="005377C0">
        <w:rPr>
          <w:lang w:val="en-GB"/>
        </w:rPr>
        <w:t xml:space="preserve">Supported by </w:t>
      </w:r>
      <w:r w:rsidR="009D0437" w:rsidRPr="005377C0">
        <w:rPr>
          <w:lang w:val="en-GB"/>
        </w:rPr>
        <w:t>the Greater Racine Collaborative for Healthy Birth Outcomes/Racine Kenosha Community Action Agency, and the Racine County Touchpoints Project/Racine County UW-Extension (funded by United Way of Racine County)</w:t>
      </w:r>
      <w:bookmarkStart w:id="0" w:name="_GoBack"/>
      <w:bookmarkEnd w:id="0"/>
    </w:p>
    <w:sectPr w:rsidR="00E83E6F">
      <w:pgSz w:w="11900" w:h="16840"/>
      <w:pgMar w:top="1440" w:right="1800" w:bottom="1440" w:left="1800" w:header="708" w:footer="708" w:gutter="0"/>
      <w:cols w:sep="1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DC"/>
    <w:rsid w:val="00035DE3"/>
    <w:rsid w:val="000B57AD"/>
    <w:rsid w:val="00130F49"/>
    <w:rsid w:val="00132988"/>
    <w:rsid w:val="001B7E17"/>
    <w:rsid w:val="00201C65"/>
    <w:rsid w:val="0020504C"/>
    <w:rsid w:val="0026482E"/>
    <w:rsid w:val="002B156C"/>
    <w:rsid w:val="0033378C"/>
    <w:rsid w:val="004706AF"/>
    <w:rsid w:val="005377C0"/>
    <w:rsid w:val="005F11E1"/>
    <w:rsid w:val="008158DC"/>
    <w:rsid w:val="00873CA2"/>
    <w:rsid w:val="009508C1"/>
    <w:rsid w:val="009D0437"/>
    <w:rsid w:val="00BB7FFD"/>
    <w:rsid w:val="00BE1200"/>
    <w:rsid w:val="00CE4532"/>
    <w:rsid w:val="00DA6645"/>
    <w:rsid w:val="00E83E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A00BE"/>
  <w15:docId w15:val="{3DCB0D85-95BB-4DBB-A2F2-049212C4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45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45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Beverlee</dc:creator>
  <cp:lastModifiedBy>Wedig-Kirsch, Pam</cp:lastModifiedBy>
  <cp:revision>2</cp:revision>
  <cp:lastPrinted>2014-03-12T01:01:00Z</cp:lastPrinted>
  <dcterms:created xsi:type="dcterms:W3CDTF">2018-01-05T19:13:00Z</dcterms:created>
  <dcterms:modified xsi:type="dcterms:W3CDTF">2018-01-05T19:13:00Z</dcterms:modified>
</cp:coreProperties>
</file>